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1A" w:rsidRPr="0018051A" w:rsidRDefault="0018051A" w:rsidP="0018051A">
      <w:pPr>
        <w:pStyle w:val="tkForma"/>
        <w:spacing w:after="0" w:line="240" w:lineRule="auto"/>
        <w:ind w:left="0" w:right="0"/>
        <w:jc w:val="both"/>
        <w:rPr>
          <w:rFonts w:ascii="Times New Roman" w:hAnsi="Times New Roman" w:cs="Times New Roman"/>
        </w:rPr>
      </w:pPr>
      <w:bookmarkStart w:id="0" w:name="_GoBack"/>
      <w:bookmarkEnd w:id="0"/>
    </w:p>
    <w:p w:rsidR="0018051A" w:rsidRDefault="0018051A" w:rsidP="0018051A">
      <w:pPr>
        <w:pStyle w:val="tkForma"/>
        <w:spacing w:after="0" w:line="240" w:lineRule="auto"/>
        <w:ind w:left="0" w:right="0"/>
        <w:rPr>
          <w:rFonts w:ascii="Times New Roman" w:hAnsi="Times New Roman" w:cs="Times New Roman"/>
          <w:caps w:val="0"/>
          <w:lang w:val="ky-KG"/>
        </w:rPr>
      </w:pPr>
      <w:r w:rsidRPr="0018051A">
        <w:rPr>
          <w:rFonts w:ascii="Times New Roman" w:hAnsi="Times New Roman" w:cs="Times New Roman"/>
          <w:lang w:val="ky-KG"/>
        </w:rPr>
        <w:t>“</w:t>
      </w:r>
      <w:r>
        <w:rPr>
          <w:rFonts w:ascii="Times New Roman" w:hAnsi="Times New Roman" w:cs="Times New Roman"/>
          <w:lang w:val="ky-KG"/>
        </w:rPr>
        <w:t>Ж</w:t>
      </w:r>
      <w:r w:rsidRPr="0018051A">
        <w:rPr>
          <w:rFonts w:ascii="Times New Roman" w:hAnsi="Times New Roman" w:cs="Times New Roman"/>
          <w:caps w:val="0"/>
          <w:lang w:val="ky-KG"/>
        </w:rPr>
        <w:t>ергиликтүү мамлекеттик администрация жана жергиликтүү өз алдынча башкаруу органдары</w:t>
      </w:r>
    </w:p>
    <w:p w:rsidR="0018051A" w:rsidRDefault="0018051A" w:rsidP="0018051A">
      <w:pPr>
        <w:pStyle w:val="tkForma"/>
        <w:spacing w:after="0" w:line="240" w:lineRule="auto"/>
        <w:ind w:left="0" w:right="0"/>
        <w:rPr>
          <w:rFonts w:ascii="Times New Roman" w:hAnsi="Times New Roman" w:cs="Times New Roman"/>
          <w:caps w:val="0"/>
          <w:lang w:val="ky-KG"/>
        </w:rPr>
      </w:pPr>
      <w:r w:rsidRPr="0018051A">
        <w:rPr>
          <w:rFonts w:ascii="Times New Roman" w:hAnsi="Times New Roman" w:cs="Times New Roman"/>
          <w:caps w:val="0"/>
          <w:lang w:val="ky-KG"/>
        </w:rPr>
        <w:t xml:space="preserve">жөнүндө” </w:t>
      </w:r>
      <w:r>
        <w:rPr>
          <w:rFonts w:ascii="Times New Roman" w:hAnsi="Times New Roman" w:cs="Times New Roman"/>
          <w:caps w:val="0"/>
          <w:lang w:val="ky-KG"/>
        </w:rPr>
        <w:t>К</w:t>
      </w:r>
      <w:r w:rsidRPr="0018051A">
        <w:rPr>
          <w:rFonts w:ascii="Times New Roman" w:hAnsi="Times New Roman" w:cs="Times New Roman"/>
          <w:caps w:val="0"/>
          <w:lang w:val="ky-KG"/>
        </w:rPr>
        <w:t xml:space="preserve">ыргыз </w:t>
      </w:r>
      <w:r>
        <w:rPr>
          <w:rFonts w:ascii="Times New Roman" w:hAnsi="Times New Roman" w:cs="Times New Roman"/>
          <w:caps w:val="0"/>
          <w:lang w:val="ky-KG"/>
        </w:rPr>
        <w:t>Р</w:t>
      </w:r>
      <w:r w:rsidRPr="0018051A">
        <w:rPr>
          <w:rFonts w:ascii="Times New Roman" w:hAnsi="Times New Roman" w:cs="Times New Roman"/>
          <w:caps w:val="0"/>
          <w:lang w:val="ky-KG"/>
        </w:rPr>
        <w:t>еспубликасынын</w:t>
      </w:r>
      <w:r>
        <w:rPr>
          <w:rFonts w:ascii="Times New Roman" w:hAnsi="Times New Roman" w:cs="Times New Roman"/>
          <w:caps w:val="0"/>
          <w:lang w:val="ky-KG"/>
        </w:rPr>
        <w:t xml:space="preserve"> М</w:t>
      </w:r>
      <w:r w:rsidRPr="0018051A">
        <w:rPr>
          <w:rFonts w:ascii="Times New Roman" w:hAnsi="Times New Roman" w:cs="Times New Roman"/>
          <w:caps w:val="0"/>
          <w:lang w:val="ky-KG"/>
        </w:rPr>
        <w:t>ыйзамына өзгөртүү  киргизүү жөнүндө”</w:t>
      </w:r>
    </w:p>
    <w:p w:rsidR="0018051A" w:rsidRPr="0018051A" w:rsidRDefault="0018051A" w:rsidP="0018051A">
      <w:pPr>
        <w:pStyle w:val="tkForma"/>
        <w:spacing w:after="0" w:line="240" w:lineRule="auto"/>
        <w:ind w:left="0" w:right="0"/>
        <w:rPr>
          <w:rFonts w:ascii="Times New Roman" w:hAnsi="Times New Roman" w:cs="Times New Roman"/>
          <w:lang w:val="ky-KG"/>
        </w:rPr>
      </w:pPr>
      <w:r>
        <w:rPr>
          <w:rFonts w:ascii="Times New Roman" w:hAnsi="Times New Roman" w:cs="Times New Roman"/>
          <w:caps w:val="0"/>
          <w:lang w:val="ky-KG"/>
        </w:rPr>
        <w:t>К</w:t>
      </w:r>
      <w:r w:rsidRPr="0018051A">
        <w:rPr>
          <w:rFonts w:ascii="Times New Roman" w:hAnsi="Times New Roman" w:cs="Times New Roman"/>
          <w:caps w:val="0"/>
          <w:lang w:val="ky-KG"/>
        </w:rPr>
        <w:t xml:space="preserve">ыргыз </w:t>
      </w:r>
      <w:r>
        <w:rPr>
          <w:rFonts w:ascii="Times New Roman" w:hAnsi="Times New Roman" w:cs="Times New Roman"/>
          <w:caps w:val="0"/>
          <w:lang w:val="ky-KG"/>
        </w:rPr>
        <w:t>Р</w:t>
      </w:r>
      <w:r w:rsidRPr="0018051A">
        <w:rPr>
          <w:rFonts w:ascii="Times New Roman" w:hAnsi="Times New Roman" w:cs="Times New Roman"/>
          <w:caps w:val="0"/>
          <w:lang w:val="ky-KG"/>
        </w:rPr>
        <w:t>еспубликасынын мыйзамы</w:t>
      </w:r>
      <w:r>
        <w:rPr>
          <w:rFonts w:ascii="Times New Roman" w:hAnsi="Times New Roman" w:cs="Times New Roman"/>
          <w:caps w:val="0"/>
          <w:lang w:val="ky-KG"/>
        </w:rPr>
        <w:t>нын долбооруна</w:t>
      </w:r>
    </w:p>
    <w:p w:rsidR="0018051A" w:rsidRPr="0018051A" w:rsidRDefault="0018051A" w:rsidP="0018051A">
      <w:pPr>
        <w:pStyle w:val="tkForma"/>
        <w:spacing w:after="0" w:line="240" w:lineRule="auto"/>
        <w:ind w:left="0" w:right="0"/>
        <w:jc w:val="both"/>
        <w:rPr>
          <w:rFonts w:ascii="Times New Roman" w:hAnsi="Times New Roman" w:cs="Times New Roman"/>
          <w:lang w:val="ky-KG"/>
        </w:rPr>
      </w:pPr>
    </w:p>
    <w:p w:rsidR="006D4377" w:rsidRPr="0018051A" w:rsidRDefault="006D4377" w:rsidP="0018051A">
      <w:pPr>
        <w:pStyle w:val="tkForma"/>
        <w:spacing w:after="0" w:line="240" w:lineRule="auto"/>
        <w:ind w:left="0" w:right="0"/>
        <w:rPr>
          <w:rFonts w:ascii="Times New Roman" w:hAnsi="Times New Roman" w:cs="Times New Roman"/>
          <w:caps w:val="0"/>
          <w:lang w:val="ky-KG"/>
        </w:rPr>
      </w:pPr>
      <w:r w:rsidRPr="0018051A">
        <w:rPr>
          <w:rFonts w:ascii="Times New Roman" w:hAnsi="Times New Roman" w:cs="Times New Roman"/>
          <w:caps w:val="0"/>
          <w:lang w:val="ky-KG"/>
        </w:rPr>
        <w:t>САЛЫШТЫРМА ТАБЛИЦА</w:t>
      </w:r>
    </w:p>
    <w:p w:rsidR="006D4377" w:rsidRPr="0018051A" w:rsidRDefault="006D4377" w:rsidP="0018051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6"/>
        <w:gridCol w:w="7676"/>
      </w:tblGrid>
      <w:tr w:rsidR="006D4377" w:rsidRPr="0018051A" w:rsidTr="005877D3">
        <w:tc>
          <w:tcPr>
            <w:tcW w:w="7676" w:type="dxa"/>
          </w:tcPr>
          <w:p w:rsidR="006D4377" w:rsidRPr="0018051A" w:rsidRDefault="006D4377" w:rsidP="00666BEB">
            <w:pPr>
              <w:jc w:val="center"/>
              <w:rPr>
                <w:b/>
                <w:szCs w:val="24"/>
              </w:rPr>
            </w:pPr>
            <w:proofErr w:type="spellStart"/>
            <w:r w:rsidRPr="0018051A">
              <w:rPr>
                <w:b/>
                <w:szCs w:val="24"/>
              </w:rPr>
              <w:t>Колдонулуудагы</w:t>
            </w:r>
            <w:proofErr w:type="spellEnd"/>
            <w:r w:rsidRPr="0018051A">
              <w:rPr>
                <w:b/>
                <w:szCs w:val="24"/>
              </w:rPr>
              <w:t xml:space="preserve"> редакция</w:t>
            </w:r>
          </w:p>
        </w:tc>
        <w:tc>
          <w:tcPr>
            <w:tcW w:w="7676" w:type="dxa"/>
          </w:tcPr>
          <w:p w:rsidR="006D4377" w:rsidRPr="0018051A" w:rsidRDefault="006D4377" w:rsidP="00666BEB">
            <w:pPr>
              <w:jc w:val="center"/>
              <w:rPr>
                <w:b/>
                <w:szCs w:val="24"/>
              </w:rPr>
            </w:pPr>
            <w:proofErr w:type="spellStart"/>
            <w:r w:rsidRPr="0018051A">
              <w:rPr>
                <w:b/>
                <w:szCs w:val="24"/>
              </w:rPr>
              <w:t>Сунушталып</w:t>
            </w:r>
            <w:proofErr w:type="spellEnd"/>
            <w:r w:rsidRPr="0018051A">
              <w:rPr>
                <w:b/>
                <w:szCs w:val="24"/>
              </w:rPr>
              <w:t xml:space="preserve"> </w:t>
            </w:r>
            <w:proofErr w:type="spellStart"/>
            <w:r w:rsidRPr="0018051A">
              <w:rPr>
                <w:b/>
                <w:szCs w:val="24"/>
              </w:rPr>
              <w:t>жаткан</w:t>
            </w:r>
            <w:proofErr w:type="spellEnd"/>
            <w:r w:rsidRPr="0018051A">
              <w:rPr>
                <w:b/>
                <w:szCs w:val="24"/>
              </w:rPr>
              <w:t xml:space="preserve"> редакция</w:t>
            </w:r>
          </w:p>
        </w:tc>
      </w:tr>
      <w:tr w:rsidR="00212147" w:rsidRPr="0018051A" w:rsidTr="00970D13">
        <w:tc>
          <w:tcPr>
            <w:tcW w:w="15352" w:type="dxa"/>
            <w:gridSpan w:val="2"/>
          </w:tcPr>
          <w:p w:rsidR="0018051A" w:rsidRPr="0018051A" w:rsidRDefault="0018051A" w:rsidP="0018051A">
            <w:pPr>
              <w:jc w:val="center"/>
              <w:rPr>
                <w:b/>
                <w:bCs/>
                <w:szCs w:val="24"/>
                <w:lang w:val="ky-KG"/>
              </w:rPr>
            </w:pPr>
            <w:r w:rsidRPr="0018051A">
              <w:rPr>
                <w:b/>
                <w:bCs/>
                <w:szCs w:val="24"/>
                <w:lang w:val="ky-KG"/>
              </w:rPr>
              <w:t>“Жергиликтүү мамлекеттик администрация жана жергиликтүү өз алдынча башкаруу органдары</w:t>
            </w:r>
          </w:p>
          <w:p w:rsidR="00212147" w:rsidRPr="0018051A" w:rsidRDefault="0018051A" w:rsidP="0018051A">
            <w:pPr>
              <w:jc w:val="center"/>
              <w:rPr>
                <w:b/>
                <w:szCs w:val="24"/>
              </w:rPr>
            </w:pPr>
            <w:r w:rsidRPr="0018051A">
              <w:rPr>
                <w:b/>
                <w:szCs w:val="24"/>
                <w:lang w:val="ky-KG"/>
              </w:rPr>
              <w:t>жөнүндө” Кыргыз Республикасынын М</w:t>
            </w:r>
            <w:r>
              <w:rPr>
                <w:b/>
                <w:szCs w:val="24"/>
                <w:lang w:val="ky-KG"/>
              </w:rPr>
              <w:t>ыйзамы</w:t>
            </w:r>
          </w:p>
        </w:tc>
      </w:tr>
      <w:tr w:rsidR="00212147" w:rsidRPr="0018051A" w:rsidTr="005877D3">
        <w:tc>
          <w:tcPr>
            <w:tcW w:w="7676" w:type="dxa"/>
          </w:tcPr>
          <w:p w:rsidR="0018051A" w:rsidRPr="0018051A" w:rsidRDefault="0018051A" w:rsidP="0018051A">
            <w:pPr>
              <w:shd w:val="clear" w:color="auto" w:fill="FFFFFF"/>
              <w:ind w:firstLine="397"/>
              <w:jc w:val="both"/>
              <w:rPr>
                <w:b/>
                <w:bCs/>
                <w:szCs w:val="24"/>
              </w:rPr>
            </w:pPr>
            <w:r w:rsidRPr="0018051A">
              <w:rPr>
                <w:b/>
                <w:bCs/>
                <w:szCs w:val="24"/>
                <w:lang w:val="ky-KG"/>
              </w:rPr>
              <w:t>29-берене. Берилген мамлекеттик ыйгарым укуктар</w:t>
            </w:r>
          </w:p>
          <w:p w:rsidR="0018051A" w:rsidRPr="0018051A" w:rsidRDefault="0018051A" w:rsidP="0018051A">
            <w:pPr>
              <w:shd w:val="clear" w:color="auto" w:fill="FFFFFF"/>
              <w:ind w:firstLine="397"/>
              <w:jc w:val="both"/>
              <w:rPr>
                <w:szCs w:val="24"/>
              </w:rPr>
            </w:pPr>
            <w:r w:rsidRPr="0018051A">
              <w:rPr>
                <w:szCs w:val="24"/>
                <w:lang w:val="ky-KG"/>
              </w:rPr>
              <w:t>1. Жергиликтүү өз алдынча башкаруу органдарына айрым мамлекеттик ыйгарым укуктар берилиши мүмкүн.</w:t>
            </w:r>
          </w:p>
          <w:p w:rsidR="0018051A" w:rsidRPr="0018051A" w:rsidRDefault="0018051A" w:rsidP="0018051A">
            <w:pPr>
              <w:shd w:val="clear" w:color="auto" w:fill="FFFFFF"/>
              <w:ind w:firstLine="397"/>
              <w:jc w:val="both"/>
              <w:rPr>
                <w:szCs w:val="24"/>
              </w:rPr>
            </w:pPr>
            <w:r w:rsidRPr="0018051A">
              <w:rPr>
                <w:szCs w:val="24"/>
                <w:lang w:val="ky-KG"/>
              </w:rPr>
              <w:t>2. Жергиликтүү өз алдынча башкаруу органдарына айрым мамлекеттик ыйгарым укуктарды берүү мыйзамдын же келишимдин негизинде өткөрүлүп берилүүчү ыйгарым укуктарды ишке ашыруу шарттарын керектүү материалдык жана финансылык каражаттар менен мамлекеттик камсыз кылуу тартибин бир убакта белгилөө менен жүзөгө ашырылат.</w:t>
            </w:r>
          </w:p>
          <w:p w:rsidR="0018051A" w:rsidRPr="0018051A" w:rsidRDefault="0018051A" w:rsidP="0018051A">
            <w:pPr>
              <w:shd w:val="clear" w:color="auto" w:fill="FFFFFF"/>
              <w:ind w:firstLine="397"/>
              <w:jc w:val="both"/>
              <w:rPr>
                <w:szCs w:val="24"/>
              </w:rPr>
            </w:pPr>
            <w:r w:rsidRPr="0018051A">
              <w:rPr>
                <w:szCs w:val="24"/>
                <w:lang w:val="ky-KG"/>
              </w:rPr>
              <w:t>Мамлекеттик бийлик жана жергиликтүү өз алдынча башкаруу органдарынын ортосунда келишимдин негизинде мамлекеттик ыйгарым укуктар берилген учурда келишимдин шарттары тиешелүү жергиликтүү кеңеш тарабынан бекитилүүгө тийиш.</w:t>
            </w:r>
          </w:p>
          <w:p w:rsidR="0018051A" w:rsidRPr="0018051A" w:rsidRDefault="0018051A" w:rsidP="0018051A">
            <w:pPr>
              <w:shd w:val="clear" w:color="auto" w:fill="FFFFFF"/>
              <w:ind w:firstLine="397"/>
              <w:jc w:val="both"/>
              <w:rPr>
                <w:szCs w:val="24"/>
              </w:rPr>
            </w:pPr>
            <w:r w:rsidRPr="0018051A">
              <w:rPr>
                <w:szCs w:val="24"/>
                <w:lang w:val="ky-KG"/>
              </w:rPr>
              <w:t>3. Мамлекеттик ыйгарым укуктарды берүү мамлекеттик ыйгарым укуктарды берүү менен бир убакта республикалык бюджеттен жергиликтүү бюджетке максаттуу трансферттерди караган же берилген мамлекеттик ыйгарым укуктарды жүзөгө ашыруу үчүн зарыл болгон каржылоонун башка булактарын мамлекет аныктаган учурларда гана жол берилет.</w:t>
            </w:r>
          </w:p>
          <w:p w:rsidR="0018051A" w:rsidRPr="0018051A" w:rsidRDefault="0018051A" w:rsidP="0018051A">
            <w:pPr>
              <w:shd w:val="clear" w:color="auto" w:fill="FFFFFF"/>
              <w:ind w:firstLine="397"/>
              <w:jc w:val="both"/>
              <w:rPr>
                <w:szCs w:val="24"/>
              </w:rPr>
            </w:pPr>
            <w:r w:rsidRPr="0018051A">
              <w:rPr>
                <w:szCs w:val="24"/>
                <w:lang w:val="ky-KG"/>
              </w:rPr>
              <w:t>4. Берилген мамлекеттик ыйгарым укуктар боюнча жергиликтүү өз алдынча башкаруу органдары мамлекеттик бийликтин ыйгарым укуктуу органдарына отчет берет.</w:t>
            </w:r>
          </w:p>
          <w:p w:rsidR="0018051A" w:rsidRPr="0018051A" w:rsidRDefault="0018051A" w:rsidP="0018051A">
            <w:pPr>
              <w:shd w:val="clear" w:color="auto" w:fill="FFFFFF"/>
              <w:ind w:firstLine="397"/>
              <w:jc w:val="both"/>
              <w:rPr>
                <w:szCs w:val="24"/>
              </w:rPr>
            </w:pPr>
            <w:r w:rsidRPr="0018051A">
              <w:rPr>
                <w:szCs w:val="24"/>
                <w:lang w:val="ky-KG"/>
              </w:rPr>
              <w:t>5. Мамлекеттик ыйгарым укуктарды берүү жөнүндө мыйзамдар жана келишимдер төмөнкүлөрдү кароого тийиш:</w:t>
            </w:r>
          </w:p>
          <w:p w:rsidR="0018051A" w:rsidRPr="0018051A" w:rsidRDefault="0018051A" w:rsidP="0018051A">
            <w:pPr>
              <w:shd w:val="clear" w:color="auto" w:fill="FFFFFF"/>
              <w:ind w:firstLine="397"/>
              <w:jc w:val="both"/>
              <w:rPr>
                <w:szCs w:val="24"/>
              </w:rPr>
            </w:pPr>
            <w:r w:rsidRPr="0018051A">
              <w:rPr>
                <w:szCs w:val="24"/>
                <w:lang w:val="ky-KG"/>
              </w:rPr>
              <w:t>1) жергиликтүү өз алдынча башкаруу органдарына бериле турган мамлекеттик ыйгарым укуктарды;</w:t>
            </w:r>
          </w:p>
          <w:p w:rsidR="0018051A" w:rsidRPr="0018051A" w:rsidRDefault="0018051A" w:rsidP="0018051A">
            <w:pPr>
              <w:shd w:val="clear" w:color="auto" w:fill="FFFFFF"/>
              <w:ind w:firstLine="397"/>
              <w:jc w:val="both"/>
              <w:rPr>
                <w:szCs w:val="24"/>
              </w:rPr>
            </w:pPr>
            <w:r w:rsidRPr="0018051A">
              <w:rPr>
                <w:szCs w:val="24"/>
                <w:lang w:val="ky-KG"/>
              </w:rPr>
              <w:lastRenderedPageBreak/>
              <w:t>2) берилген мамлекеттик ыйгарым укуктарды жергиликтүү өз алдынча башкаруу органдары жүзөгө ашырып жаткан учурда мамлекеттик бийлик органдары тарабынан жардам көрсөтүүнүн усулдук, уюштуруучулук, консультациялык жана башка формаларын;</w:t>
            </w:r>
          </w:p>
          <w:p w:rsidR="0018051A" w:rsidRPr="0018051A" w:rsidRDefault="0018051A" w:rsidP="0018051A">
            <w:pPr>
              <w:shd w:val="clear" w:color="auto" w:fill="FFFFFF"/>
              <w:ind w:firstLine="397"/>
              <w:jc w:val="both"/>
              <w:rPr>
                <w:szCs w:val="24"/>
              </w:rPr>
            </w:pPr>
            <w:r w:rsidRPr="0018051A">
              <w:rPr>
                <w:szCs w:val="24"/>
                <w:lang w:val="ky-KG"/>
              </w:rPr>
              <w:t>3) отчеттуулукка талаптарды;</w:t>
            </w:r>
          </w:p>
          <w:p w:rsidR="0018051A" w:rsidRPr="0018051A" w:rsidRDefault="0018051A" w:rsidP="0018051A">
            <w:pPr>
              <w:shd w:val="clear" w:color="auto" w:fill="FFFFFF"/>
              <w:ind w:firstLine="397"/>
              <w:jc w:val="both"/>
              <w:rPr>
                <w:szCs w:val="24"/>
              </w:rPr>
            </w:pPr>
            <w:r w:rsidRPr="0018051A">
              <w:rPr>
                <w:szCs w:val="24"/>
                <w:lang w:val="ky-KG"/>
              </w:rPr>
              <w:t>4) берилген мамлекеттик ыйгарым укуктарды жүзөгө ашырууда мамлекет тарабынан контролдун механизмин.</w:t>
            </w:r>
          </w:p>
          <w:p w:rsidR="0018051A" w:rsidRPr="0018051A" w:rsidRDefault="0018051A" w:rsidP="0018051A">
            <w:pPr>
              <w:shd w:val="clear" w:color="auto" w:fill="FFFFFF"/>
              <w:ind w:firstLine="397"/>
              <w:jc w:val="both"/>
              <w:rPr>
                <w:szCs w:val="24"/>
              </w:rPr>
            </w:pPr>
            <w:r w:rsidRPr="0018051A">
              <w:rPr>
                <w:szCs w:val="24"/>
                <w:lang w:val="ky-KG"/>
              </w:rPr>
              <w:t>6. Жергиликтүү өз алдынча башкаруу органдарына берилиши мүмкүн болгон мамлекеттик негизги ыйгарым укуктарга төмөнкүлөр кирет:</w:t>
            </w:r>
          </w:p>
          <w:p w:rsidR="0018051A" w:rsidRPr="0018051A" w:rsidRDefault="0018051A" w:rsidP="0018051A">
            <w:pPr>
              <w:shd w:val="clear" w:color="auto" w:fill="FFFFFF"/>
              <w:ind w:firstLine="397"/>
              <w:jc w:val="both"/>
              <w:rPr>
                <w:szCs w:val="24"/>
              </w:rPr>
            </w:pPr>
            <w:r w:rsidRPr="0018051A">
              <w:rPr>
                <w:szCs w:val="24"/>
                <w:lang w:val="ky-KG"/>
              </w:rPr>
              <w:t>1) калктын ишке орношуусунун жана миграциясынын программаларын иштеп чыгуу жана аткаруу;</w:t>
            </w:r>
          </w:p>
          <w:p w:rsidR="0018051A" w:rsidRPr="0018051A" w:rsidRDefault="0018051A" w:rsidP="0018051A">
            <w:pPr>
              <w:shd w:val="clear" w:color="auto" w:fill="FFFFFF"/>
              <w:ind w:firstLine="397"/>
              <w:jc w:val="both"/>
              <w:rPr>
                <w:szCs w:val="24"/>
              </w:rPr>
            </w:pPr>
            <w:r w:rsidRPr="0018051A">
              <w:rPr>
                <w:szCs w:val="24"/>
                <w:lang w:val="ky-KG"/>
              </w:rPr>
              <w:t>2) жарандарды эсепке алып каттоо, паспорттук режимдин эрежелеринин аткарылышына контролду жүзөгө ашыруу, белгиленген тартипте жарандарды каттоого тургузуу жана каттоодон чыгаруу, шайлоочулардын тизмелерин түзүү;</w:t>
            </w:r>
          </w:p>
          <w:p w:rsidR="0018051A" w:rsidRPr="0018051A" w:rsidRDefault="0018051A" w:rsidP="0018051A">
            <w:pPr>
              <w:shd w:val="clear" w:color="auto" w:fill="FFFFFF"/>
              <w:ind w:firstLine="397"/>
              <w:jc w:val="both"/>
              <w:rPr>
                <w:szCs w:val="24"/>
              </w:rPr>
            </w:pPr>
            <w:r w:rsidRPr="0018051A">
              <w:rPr>
                <w:szCs w:val="24"/>
                <w:lang w:val="ky-KG"/>
              </w:rPr>
              <w:t>3) мыйзамдарга ылайык жарандык абалдын актыларын каттоо;</w:t>
            </w:r>
          </w:p>
          <w:p w:rsidR="0018051A" w:rsidRPr="0018051A" w:rsidRDefault="0018051A" w:rsidP="0018051A">
            <w:pPr>
              <w:shd w:val="clear" w:color="auto" w:fill="FFFFFF"/>
              <w:ind w:firstLine="397"/>
              <w:jc w:val="both"/>
              <w:rPr>
                <w:szCs w:val="24"/>
              </w:rPr>
            </w:pPr>
            <w:r w:rsidRPr="0018051A">
              <w:rPr>
                <w:szCs w:val="24"/>
                <w:lang w:val="ky-KG"/>
              </w:rPr>
              <w:t>4) мектептик, мектепке чейинки жана кесиптик билим берүү жана саламаттык сактоо чөйрөсүндө кызмат көрсөтүү үчүн имараттар жана башка объекттер менен камсыз кылуу;</w:t>
            </w:r>
          </w:p>
          <w:p w:rsidR="0018051A" w:rsidRPr="0018051A" w:rsidRDefault="0018051A" w:rsidP="0018051A">
            <w:pPr>
              <w:shd w:val="clear" w:color="auto" w:fill="FFFFFF"/>
              <w:ind w:firstLine="397"/>
              <w:jc w:val="both"/>
              <w:rPr>
                <w:szCs w:val="24"/>
              </w:rPr>
            </w:pPr>
            <w:r w:rsidRPr="0018051A">
              <w:rPr>
                <w:szCs w:val="24"/>
                <w:lang w:val="ky-KG"/>
              </w:rPr>
              <w:t>5) мыйзамдарга ылайык нотариалдык аракеттерди жүргүзүү;</w:t>
            </w:r>
          </w:p>
          <w:p w:rsidR="0018051A" w:rsidRPr="0018051A" w:rsidRDefault="0018051A" w:rsidP="0018051A">
            <w:pPr>
              <w:shd w:val="clear" w:color="auto" w:fill="FFFFFF"/>
              <w:ind w:firstLine="397"/>
              <w:jc w:val="both"/>
              <w:rPr>
                <w:szCs w:val="24"/>
              </w:rPr>
            </w:pPr>
            <w:r w:rsidRPr="0018051A">
              <w:rPr>
                <w:szCs w:val="24"/>
                <w:lang w:val="ky-KG"/>
              </w:rPr>
              <w:t>6) жарандарга алардын ким экенин, үй-бүлөлүк, мүлктүк абалдарын ырастоочу документтерди жана мыйзамдарда каралган башка документтерди берүү;</w:t>
            </w:r>
          </w:p>
          <w:p w:rsidR="0018051A" w:rsidRPr="0018051A" w:rsidRDefault="0018051A" w:rsidP="0018051A">
            <w:pPr>
              <w:shd w:val="clear" w:color="auto" w:fill="FFFFFF"/>
              <w:ind w:firstLine="397"/>
              <w:jc w:val="both"/>
              <w:rPr>
                <w:b/>
                <w:i/>
                <w:strike/>
                <w:szCs w:val="24"/>
              </w:rPr>
            </w:pPr>
            <w:r w:rsidRPr="0018051A">
              <w:rPr>
                <w:b/>
                <w:i/>
                <w:strike/>
                <w:szCs w:val="24"/>
                <w:lang w:val="ky-KG"/>
              </w:rPr>
              <w:t>7) аскерге милдеттүүлөрдү жана аскерге чакырылуучуларды алгачкы эсепке алууну жүргүзүү, аларды аскердик эсепке алуу жана эсептен чыгаруу, аскердик кызматка чакырууну уюштурууга көмөк көрсөтүү;</w:t>
            </w:r>
          </w:p>
          <w:p w:rsidR="0018051A" w:rsidRPr="0018051A" w:rsidRDefault="0018051A" w:rsidP="0018051A">
            <w:pPr>
              <w:shd w:val="clear" w:color="auto" w:fill="FFFFFF"/>
              <w:ind w:firstLine="397"/>
              <w:jc w:val="both"/>
              <w:rPr>
                <w:szCs w:val="24"/>
              </w:rPr>
            </w:pPr>
            <w:r w:rsidRPr="0018051A">
              <w:rPr>
                <w:szCs w:val="24"/>
                <w:lang w:val="ky-KG"/>
              </w:rPr>
              <w:t>8) Айыл чарба жерлеринин мамлекеттик фондунун жерлерин бөлүштүрүү жана пайдалануу;</w:t>
            </w:r>
          </w:p>
          <w:p w:rsidR="0018051A" w:rsidRPr="0018051A" w:rsidRDefault="0018051A" w:rsidP="0018051A">
            <w:pPr>
              <w:shd w:val="clear" w:color="auto" w:fill="FFFFFF"/>
              <w:ind w:firstLine="397"/>
              <w:jc w:val="both"/>
              <w:rPr>
                <w:szCs w:val="24"/>
              </w:rPr>
            </w:pPr>
            <w:r w:rsidRPr="0018051A">
              <w:rPr>
                <w:szCs w:val="24"/>
                <w:lang w:val="ky-KG"/>
              </w:rPr>
              <w:t>9) айыл чарба өндүрүшүн келечектүү өнүктүрүү боюнча материалдарды жалпылоо, айыл чарба продукцияларын өндүрүү боюнча экономикалык божомолдорду түзүү;</w:t>
            </w:r>
          </w:p>
          <w:p w:rsidR="0018051A" w:rsidRPr="0018051A" w:rsidRDefault="0018051A" w:rsidP="0018051A">
            <w:pPr>
              <w:shd w:val="clear" w:color="auto" w:fill="FFFFFF"/>
              <w:ind w:firstLine="397"/>
              <w:jc w:val="both"/>
              <w:rPr>
                <w:szCs w:val="24"/>
              </w:rPr>
            </w:pPr>
            <w:r w:rsidRPr="0018051A">
              <w:rPr>
                <w:szCs w:val="24"/>
                <w:lang w:val="ky-KG"/>
              </w:rPr>
              <w:t>10) мал чарбачылыгында ветеринардык-санитардык, эпизоотияга каршы иш-чараларды жана селекциялык-асыл-тукум иштерин өз учурунда өткөрүүнү уюштурууга көмөк көрсөтүү;</w:t>
            </w:r>
          </w:p>
          <w:p w:rsidR="0018051A" w:rsidRPr="0018051A" w:rsidRDefault="0018051A" w:rsidP="0018051A">
            <w:pPr>
              <w:shd w:val="clear" w:color="auto" w:fill="FFFFFF"/>
              <w:ind w:firstLine="397"/>
              <w:jc w:val="both"/>
              <w:rPr>
                <w:szCs w:val="24"/>
              </w:rPr>
            </w:pPr>
            <w:r w:rsidRPr="0018051A">
              <w:rPr>
                <w:szCs w:val="24"/>
                <w:lang w:val="ky-KG"/>
              </w:rPr>
              <w:lastRenderedPageBreak/>
              <w:t>11) айыл чарба өсүмдүктөрүнүн айдоолорун отоо басышына каршы күрөшүү, токойду коргоо тилкелерин жана токой массивдерин коргоо боюнча талаптагыдай чараларды камсыз кылуу;</w:t>
            </w:r>
          </w:p>
          <w:p w:rsidR="0018051A" w:rsidRPr="0018051A" w:rsidRDefault="0018051A" w:rsidP="0018051A">
            <w:pPr>
              <w:shd w:val="clear" w:color="auto" w:fill="FFFFFF"/>
              <w:ind w:firstLine="397"/>
              <w:jc w:val="both"/>
              <w:rPr>
                <w:szCs w:val="24"/>
              </w:rPr>
            </w:pPr>
            <w:r w:rsidRPr="0018051A">
              <w:rPr>
                <w:szCs w:val="24"/>
                <w:lang w:val="ky-KG"/>
              </w:rPr>
              <w:t>12) алымдарды жана камсыздандыруу төгүмдөрүн чогултуу, ошондой эле салык мыйзамдарына ылайык салыктык укук мамилелери чөйрөсүндөгү ыйгарым укуктар;</w:t>
            </w:r>
          </w:p>
          <w:p w:rsidR="0018051A" w:rsidRPr="0018051A" w:rsidRDefault="0018051A" w:rsidP="0018051A">
            <w:pPr>
              <w:shd w:val="clear" w:color="auto" w:fill="FFFFFF"/>
              <w:ind w:firstLine="397"/>
              <w:jc w:val="both"/>
              <w:rPr>
                <w:szCs w:val="24"/>
              </w:rPr>
            </w:pPr>
            <w:r w:rsidRPr="0018051A">
              <w:rPr>
                <w:szCs w:val="24"/>
                <w:lang w:val="ky-KG"/>
              </w:rPr>
              <w:t>13) айлана-чөйрөнү коргоо боюнча иш-чараларды иштеп чыгуу жана жүзөгө ашыруу;</w:t>
            </w:r>
          </w:p>
          <w:p w:rsidR="0018051A" w:rsidRPr="0018051A" w:rsidRDefault="0018051A" w:rsidP="0018051A">
            <w:pPr>
              <w:shd w:val="clear" w:color="auto" w:fill="FFFFFF"/>
              <w:ind w:firstLine="397"/>
              <w:jc w:val="both"/>
              <w:rPr>
                <w:szCs w:val="24"/>
              </w:rPr>
            </w:pPr>
            <w:r w:rsidRPr="0018051A">
              <w:rPr>
                <w:szCs w:val="24"/>
                <w:lang w:val="ky-KG"/>
              </w:rPr>
              <w:t>14) керектөөчүлөрдүн укуктарын коргоону камсыз кылуу;</w:t>
            </w:r>
          </w:p>
          <w:p w:rsidR="0018051A" w:rsidRPr="0018051A" w:rsidRDefault="0018051A" w:rsidP="0018051A">
            <w:pPr>
              <w:shd w:val="clear" w:color="auto" w:fill="FFFFFF"/>
              <w:ind w:firstLine="397"/>
              <w:jc w:val="both"/>
              <w:rPr>
                <w:szCs w:val="24"/>
              </w:rPr>
            </w:pPr>
            <w:r w:rsidRPr="0018051A">
              <w:rPr>
                <w:szCs w:val="24"/>
                <w:lang w:val="ky-KG"/>
              </w:rPr>
              <w:t>15) тиешелүү аймакта жылуулук менен жабдууну уюштуруу;</w:t>
            </w:r>
          </w:p>
          <w:p w:rsidR="0018051A" w:rsidRPr="0018051A" w:rsidRDefault="0018051A" w:rsidP="0018051A">
            <w:pPr>
              <w:shd w:val="clear" w:color="auto" w:fill="FFFFFF"/>
              <w:ind w:firstLine="397"/>
              <w:jc w:val="both"/>
              <w:rPr>
                <w:szCs w:val="24"/>
              </w:rPr>
            </w:pPr>
            <w:r w:rsidRPr="0018051A">
              <w:rPr>
                <w:szCs w:val="24"/>
                <w:lang w:val="ky-KG"/>
              </w:rPr>
              <w:t>16) аз камсыз болгон үй-бүлөлөргө даректүү социалдык коргоону уюштуруу максатында аларды табуу;</w:t>
            </w:r>
          </w:p>
          <w:p w:rsidR="0018051A" w:rsidRPr="0018051A" w:rsidRDefault="0018051A" w:rsidP="0018051A">
            <w:pPr>
              <w:shd w:val="clear" w:color="auto" w:fill="FFFFFF"/>
              <w:ind w:firstLine="397"/>
              <w:jc w:val="both"/>
              <w:rPr>
                <w:szCs w:val="24"/>
              </w:rPr>
            </w:pPr>
            <w:r w:rsidRPr="0018051A">
              <w:rPr>
                <w:szCs w:val="24"/>
                <w:lang w:val="ky-KG"/>
              </w:rPr>
              <w:t>17) этностор аралык мамилелерди чыңдоо, ошондой эле этностор аралык жаңжалдардын алдын алуу жана болтурбоо боюнча иш-чараларды жүзөгө ашыруу;</w:t>
            </w:r>
          </w:p>
          <w:p w:rsidR="0018051A" w:rsidRPr="0018051A" w:rsidRDefault="0018051A" w:rsidP="0018051A">
            <w:pPr>
              <w:shd w:val="clear" w:color="auto" w:fill="FFFFFF"/>
              <w:ind w:firstLine="397"/>
              <w:jc w:val="both"/>
              <w:rPr>
                <w:szCs w:val="24"/>
              </w:rPr>
            </w:pPr>
            <w:r w:rsidRPr="0018051A">
              <w:rPr>
                <w:szCs w:val="24"/>
                <w:lang w:val="ky-KG"/>
              </w:rPr>
              <w:t>18) пробациянын кезектеги милдеттерин чечүүдө жана конкреттүү иш-чараларын аткарууда пробация органдарына көмөк көрсөтүү;</w:t>
            </w:r>
          </w:p>
          <w:p w:rsidR="0018051A" w:rsidRPr="0018051A" w:rsidRDefault="0018051A" w:rsidP="0018051A">
            <w:pPr>
              <w:shd w:val="clear" w:color="auto" w:fill="FFFFFF"/>
              <w:ind w:firstLine="397"/>
              <w:jc w:val="both"/>
              <w:rPr>
                <w:szCs w:val="24"/>
              </w:rPr>
            </w:pPr>
            <w:r w:rsidRPr="0018051A">
              <w:rPr>
                <w:szCs w:val="24"/>
                <w:lang w:val="ky-KG"/>
              </w:rPr>
              <w:t>19) мыйзамда белгиленген башка ыйгарым укуктар.</w:t>
            </w:r>
          </w:p>
          <w:p w:rsidR="00212147" w:rsidRPr="0018051A" w:rsidRDefault="00212147" w:rsidP="0018051A">
            <w:pPr>
              <w:shd w:val="clear" w:color="auto" w:fill="FFFFFF"/>
              <w:ind w:firstLine="397"/>
              <w:jc w:val="both"/>
              <w:rPr>
                <w:b/>
                <w:szCs w:val="24"/>
              </w:rPr>
            </w:pPr>
          </w:p>
        </w:tc>
        <w:tc>
          <w:tcPr>
            <w:tcW w:w="7676" w:type="dxa"/>
          </w:tcPr>
          <w:p w:rsidR="0018051A" w:rsidRPr="0018051A" w:rsidRDefault="0018051A" w:rsidP="0018051A">
            <w:pPr>
              <w:shd w:val="clear" w:color="auto" w:fill="FFFFFF"/>
              <w:ind w:firstLine="397"/>
              <w:jc w:val="both"/>
              <w:rPr>
                <w:rFonts w:eastAsia="Times New Roman"/>
                <w:b/>
                <w:bCs/>
                <w:color w:val="2B2B2B"/>
                <w:szCs w:val="24"/>
                <w:lang w:eastAsia="ru-RU"/>
              </w:rPr>
            </w:pPr>
            <w:r w:rsidRPr="0018051A">
              <w:rPr>
                <w:rFonts w:eastAsia="Times New Roman"/>
                <w:b/>
                <w:bCs/>
                <w:color w:val="2B2B2B"/>
                <w:szCs w:val="24"/>
                <w:lang w:val="ky-KG" w:eastAsia="ru-RU"/>
              </w:rPr>
              <w:lastRenderedPageBreak/>
              <w:t>29-берене. Берилген мамлекеттик ыйгарым укуктар</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b/>
                <w:color w:val="2B2B2B"/>
                <w:szCs w:val="24"/>
                <w:lang w:val="ky-KG" w:eastAsia="ru-RU"/>
              </w:rPr>
              <w:t>1</w:t>
            </w:r>
            <w:r w:rsidRPr="0018051A">
              <w:rPr>
                <w:rFonts w:eastAsia="Times New Roman"/>
                <w:color w:val="2B2B2B"/>
                <w:szCs w:val="24"/>
                <w:lang w:val="ky-KG" w:eastAsia="ru-RU"/>
              </w:rPr>
              <w:t>. Жергиликтүү өз алдынча башкаруу органдарына айрым мамлекеттик ыйгарым укуктар берилиши мүмкүн.</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2. Жергиликтүү өз алдынча башкаруу органдарына айрым мамлекеттик ыйгарым укуктарды берүү мыйзамдын же келишимдин негизинде өткөрүлүп берилүүчү ыйгарым укуктарды ишке ашыруу шарттарын керектүү материалдык жана финансылык каражаттар менен мамлекеттик камсыз кылуу тартибин бир убакта белгилөө менен жүзөгө ашырылат.</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Мамлекеттик бийлик жана жергиликтүү өз алдынча башкаруу органдарынын ортосунда келишимдин негизинде мамлекеттик ыйгарым укуктар берилген учурда келишимдин шарттары тиешелүү жергиликтүү кеңеш тарабынан бекитилүүгө тийиш.</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3. Мамлекеттик ыйгарым укуктарды берүү мамлекеттик ыйгарым укуктарды берүү менен бир убакта республикалык бюджеттен жергиликтүү бюджетке максаттуу трансферттерди караган же берилген мамлекеттик ыйгарым укуктарды жүзөгө ашыруу үчүн зарыл болгон каржылоонун башка булактарын мамлекет аныктаган учурларда гана жол берилет.</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4. Берилген мамлекеттик ыйгарым укуктар боюнча жергиликтүү өз алдынча башкаруу органдары мамлекеттик бийликтин ыйгарым укуктуу органдарына отчет берет.</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5. Мамлекеттик ыйгарым укуктарды берүү жөнүндө мыйзамдар жана келишимдер төмөнкүлөрдү кароого тийиш:</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1) жергиликтүү өз алдынча башкаруу органдарына бериле турган мамлекеттик ыйгарым укуктарды;</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lastRenderedPageBreak/>
              <w:t>2) берилген мамлекеттик ыйгарым укуктарды жергиликтүү өз алдынча башкаруу органдары жүзөгө ашырып жаткан учурда мамлекеттик бийлик органдары тарабынан жардам көрсөтүүнүн усулдук, уюштуруучулук, консультациялык жана башка формаларын;</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3) отчеттуулукка талаптарды;</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4) берилген мамлекеттик ыйгарым укуктарды жүзөгө ашырууда мамлекет тарабынан контролдун механизмин.</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6. Жергиликтүү өз алдынча башкаруу органдарына берилиши мүмкүн болгон мамлекеттик негизги ыйгарым укуктарга төмөнкүлөр кирет:</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1) калктын ишке орношуусунун жана миграциясынын программаларын иштеп чыгуу жана аткаруу;</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2) жарандарды эсепке алып каттоо, паспорттук режимдин эрежелеринин аткарылышына контролду жүзөгө ашыруу, белгиленген тартипте жарандарды каттоого тургузуу жана каттоодон чыгаруу, шайлоочулардын тизмелерин түзүү;</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3) мыйзамдарга ылайык жарандык абалдын актыларын каттоо;</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4) мектептик, мектепке чейинки жана кесиптик билим берүү жана саламаттык сактоо чөйрөсүндө кызмат көрсөтүү үчүн имараттар жана башка объекттер менен камсыз кылуу;</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5) мыйзамдарга ылайык нотариалдык аракеттерди жүргүзүү;</w:t>
            </w:r>
          </w:p>
          <w:p w:rsidR="0018051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6) жарандарга алардын ким экенин, үй-бүлөлүк, мүлктүк абалдарын ырастоочу документтерди жана мыйзамдарда каралган башка документтерди берүү;</w:t>
            </w:r>
          </w:p>
          <w:p w:rsidR="00B0045A" w:rsidRPr="0018051A" w:rsidRDefault="00B0045A" w:rsidP="0018051A">
            <w:pPr>
              <w:shd w:val="clear" w:color="auto" w:fill="FFFFFF"/>
              <w:ind w:firstLine="397"/>
              <w:jc w:val="both"/>
              <w:rPr>
                <w:rFonts w:eastAsia="Times New Roman"/>
                <w:color w:val="2B2B2B"/>
                <w:szCs w:val="24"/>
                <w:lang w:eastAsia="ru-RU"/>
              </w:rPr>
            </w:pPr>
          </w:p>
          <w:p w:rsidR="0018051A" w:rsidRPr="00B0045A" w:rsidRDefault="00B0045A" w:rsidP="0018051A">
            <w:pPr>
              <w:shd w:val="clear" w:color="auto" w:fill="FFFFFF"/>
              <w:ind w:firstLine="397"/>
              <w:jc w:val="both"/>
              <w:rPr>
                <w:rFonts w:eastAsia="Times New Roman"/>
                <w:b/>
                <w:color w:val="2B2B2B"/>
                <w:szCs w:val="24"/>
                <w:lang w:val="ky-KG" w:eastAsia="ru-RU"/>
              </w:rPr>
            </w:pPr>
            <w:r w:rsidRPr="00B0045A">
              <w:rPr>
                <w:rFonts w:eastAsia="Times New Roman"/>
                <w:b/>
                <w:color w:val="2B2B2B"/>
                <w:szCs w:val="24"/>
                <w:lang w:val="ky-KG" w:eastAsia="ru-RU"/>
              </w:rPr>
              <w:t>К</w:t>
            </w:r>
            <w:r w:rsidR="0018051A" w:rsidRPr="00B0045A">
              <w:rPr>
                <w:rFonts w:eastAsia="Times New Roman"/>
                <w:b/>
                <w:color w:val="2B2B2B"/>
                <w:szCs w:val="24"/>
                <w:lang w:val="ky-KG" w:eastAsia="ru-RU"/>
              </w:rPr>
              <w:t>үчүн жоготту</w:t>
            </w:r>
            <w:r w:rsidRPr="00B0045A">
              <w:rPr>
                <w:rFonts w:eastAsia="Times New Roman"/>
                <w:b/>
                <w:color w:val="2B2B2B"/>
                <w:szCs w:val="24"/>
                <w:lang w:val="ky-KG" w:eastAsia="ru-RU"/>
              </w:rPr>
              <w:t xml:space="preserve"> деп таанылсын</w:t>
            </w:r>
          </w:p>
          <w:p w:rsidR="0018051A" w:rsidRDefault="0018051A" w:rsidP="0018051A">
            <w:pPr>
              <w:shd w:val="clear" w:color="auto" w:fill="FFFFFF"/>
              <w:ind w:firstLine="397"/>
              <w:jc w:val="both"/>
              <w:rPr>
                <w:rFonts w:eastAsia="Times New Roman"/>
                <w:color w:val="2B2B2B"/>
                <w:szCs w:val="24"/>
                <w:lang w:val="ky-KG" w:eastAsia="ru-RU"/>
              </w:rPr>
            </w:pPr>
          </w:p>
          <w:p w:rsidR="0018051A" w:rsidRDefault="0018051A" w:rsidP="0018051A">
            <w:pPr>
              <w:shd w:val="clear" w:color="auto" w:fill="FFFFFF"/>
              <w:ind w:firstLine="397"/>
              <w:jc w:val="both"/>
              <w:rPr>
                <w:rFonts w:eastAsia="Times New Roman"/>
                <w:color w:val="2B2B2B"/>
                <w:szCs w:val="24"/>
                <w:lang w:val="ky-KG" w:eastAsia="ru-RU"/>
              </w:rPr>
            </w:pPr>
          </w:p>
          <w:p w:rsidR="0018051A" w:rsidRPr="0018051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8) Айыл чарба жерлеринин мамлекеттик фондунун жерлерин бөлүштүрүү жана пайдалануу;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9) айыл чарба өндүрүшүн келечектүү өнүктүрүү боюнча материалдарды жалпылоо, айыл чарба продукцияларын өндүрүү боюнча экономикалык божомолдорду түзүү;</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10) мал чарбачылыгында ветеринардык-санитардык, эпизоотияга каршы иш-чараларды жана селекциялык-асыл-тукум иштерин өз учурунда өткөрүүнү уюштурууга көмөк көрсөтүү;</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lastRenderedPageBreak/>
              <w:t>11) айыл чарба өсүмдүктөрүнүн айдоолорун отоо басышына каршы күрөшүү, токойду коргоо тилкелерин жана токой массивдерин коргоо боюнча талаптагыдай чараларды камсыз кылуу;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12) алымдарды жана камсыздандыруу төгүмдөрүн чогултуу, ошондой эле салык мыйзамдарына ылайык салыктык укук мамилелери чөйрөсүндөгү ыйгарым укуктар;</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13) айлана-чөйрөнү коргоо боюнча иш-чараларды иштеп чыгуу жана жүзөгө ашыруу;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14) керектөөчүлөрдүн укуктарын коргоону камсыз кылуу;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15) тиешелүү аймакта жылуулук менен жабдууну уюштуруу;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16) аз камсыз болгон үй-бүлөлөргө даректүү социалдык коргоону уюштуруу максатында аларды табуу;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17) этностор аралык мамилелерди чыңдоо, ошондой эле этностор аралык жаңжалдардын алдын алуу жана болтурбоо боюнча иш-чараларды жүзөгө ашыруу;</w:t>
            </w:r>
          </w:p>
          <w:p w:rsidR="0018051A" w:rsidRPr="00B0045A" w:rsidRDefault="0018051A" w:rsidP="0018051A">
            <w:pPr>
              <w:shd w:val="clear" w:color="auto" w:fill="FFFFFF"/>
              <w:ind w:firstLine="397"/>
              <w:jc w:val="both"/>
              <w:rPr>
                <w:rFonts w:eastAsia="Times New Roman"/>
                <w:color w:val="2B2B2B"/>
                <w:szCs w:val="24"/>
                <w:lang w:val="ky-KG" w:eastAsia="ru-RU"/>
              </w:rPr>
            </w:pPr>
            <w:r w:rsidRPr="0018051A">
              <w:rPr>
                <w:rFonts w:eastAsia="Times New Roman"/>
                <w:color w:val="2B2B2B"/>
                <w:szCs w:val="24"/>
                <w:lang w:val="ky-KG" w:eastAsia="ru-RU"/>
              </w:rPr>
              <w:t>18) пробациянын кезектеги милдеттерин чечүүдө жана конкреттүү иш-чараларын аткарууда пробация органдарына көмөк көрсөтүү;</w:t>
            </w:r>
          </w:p>
          <w:p w:rsidR="0018051A" w:rsidRPr="0018051A" w:rsidRDefault="0018051A" w:rsidP="0018051A">
            <w:pPr>
              <w:shd w:val="clear" w:color="auto" w:fill="FFFFFF"/>
              <w:ind w:firstLine="397"/>
              <w:jc w:val="both"/>
              <w:rPr>
                <w:rFonts w:eastAsia="Times New Roman"/>
                <w:color w:val="2B2B2B"/>
                <w:szCs w:val="24"/>
                <w:lang w:eastAsia="ru-RU"/>
              </w:rPr>
            </w:pPr>
            <w:r w:rsidRPr="0018051A">
              <w:rPr>
                <w:rFonts w:eastAsia="Times New Roman"/>
                <w:color w:val="2B2B2B"/>
                <w:szCs w:val="24"/>
                <w:lang w:val="ky-KG" w:eastAsia="ru-RU"/>
              </w:rPr>
              <w:t>19) мыйзамда белгиленген башка ыйгарым укуктар.</w:t>
            </w:r>
          </w:p>
          <w:p w:rsidR="007228A5" w:rsidRPr="0018051A" w:rsidRDefault="007228A5" w:rsidP="0018051A">
            <w:pPr>
              <w:shd w:val="clear" w:color="auto" w:fill="FFFFFF"/>
              <w:ind w:firstLine="397"/>
              <w:jc w:val="both"/>
              <w:rPr>
                <w:rFonts w:eastAsia="Times New Roman"/>
                <w:b/>
                <w:color w:val="2B2B2B"/>
                <w:szCs w:val="24"/>
                <w:lang w:eastAsia="ru-RU"/>
              </w:rPr>
            </w:pPr>
          </w:p>
        </w:tc>
      </w:tr>
    </w:tbl>
    <w:p w:rsidR="00B0045A" w:rsidRDefault="00B0045A" w:rsidP="001500D1">
      <w:pPr>
        <w:rPr>
          <w:b/>
          <w:szCs w:val="24"/>
        </w:rPr>
      </w:pPr>
    </w:p>
    <w:p w:rsidR="00B0045A" w:rsidRDefault="00B0045A" w:rsidP="001500D1">
      <w:pPr>
        <w:rPr>
          <w:b/>
          <w:szCs w:val="24"/>
        </w:rPr>
      </w:pPr>
    </w:p>
    <w:p w:rsidR="0018051A" w:rsidRDefault="00F5224C" w:rsidP="00B0045A">
      <w:pPr>
        <w:ind w:firstLine="708"/>
        <w:rPr>
          <w:b/>
          <w:szCs w:val="24"/>
        </w:rPr>
      </w:pPr>
      <w:proofErr w:type="spellStart"/>
      <w:r w:rsidRPr="00F5224C">
        <w:rPr>
          <w:b/>
          <w:szCs w:val="24"/>
        </w:rPr>
        <w:t>Кыргыз</w:t>
      </w:r>
      <w:proofErr w:type="spellEnd"/>
      <w:r w:rsidRPr="00F5224C">
        <w:rPr>
          <w:b/>
          <w:szCs w:val="24"/>
        </w:rPr>
        <w:t xml:space="preserve"> Республикасынын</w:t>
      </w:r>
    </w:p>
    <w:p w:rsidR="0018051A" w:rsidRDefault="00F5224C" w:rsidP="00B0045A">
      <w:pPr>
        <w:ind w:firstLine="708"/>
        <w:rPr>
          <w:b/>
          <w:szCs w:val="24"/>
        </w:rPr>
      </w:pPr>
      <w:proofErr w:type="spellStart"/>
      <w:r w:rsidRPr="00F5224C">
        <w:rPr>
          <w:b/>
          <w:szCs w:val="24"/>
        </w:rPr>
        <w:t>Коргоо</w:t>
      </w:r>
      <w:proofErr w:type="spellEnd"/>
      <w:r w:rsidR="0018051A">
        <w:rPr>
          <w:b/>
          <w:szCs w:val="24"/>
        </w:rPr>
        <w:t xml:space="preserve"> </w:t>
      </w:r>
      <w:proofErr w:type="spellStart"/>
      <w:r w:rsidR="0018051A">
        <w:rPr>
          <w:b/>
          <w:szCs w:val="24"/>
        </w:rPr>
        <w:t>министри</w:t>
      </w:r>
      <w:proofErr w:type="spellEnd"/>
    </w:p>
    <w:p w:rsidR="0059468D" w:rsidRDefault="0018051A" w:rsidP="00B0045A">
      <w:pPr>
        <w:ind w:firstLine="708"/>
        <w:rPr>
          <w:b/>
          <w:szCs w:val="24"/>
        </w:rPr>
      </w:pPr>
      <w:r>
        <w:rPr>
          <w:b/>
          <w:szCs w:val="24"/>
        </w:rPr>
        <w:t>генерал-лейтенант</w:t>
      </w:r>
      <w:r w:rsidR="0059468D">
        <w:rPr>
          <w:b/>
          <w:szCs w:val="24"/>
        </w:rPr>
        <w:t xml:space="preserve">                                                                                </w:t>
      </w:r>
      <w:r w:rsidR="004827B9">
        <w:rPr>
          <w:b/>
          <w:szCs w:val="24"/>
        </w:rPr>
        <w:t xml:space="preserve">                    </w:t>
      </w:r>
      <w:r w:rsidR="0059468D">
        <w:rPr>
          <w:b/>
          <w:szCs w:val="24"/>
        </w:rPr>
        <w:t xml:space="preserve">    </w:t>
      </w:r>
      <w:r w:rsidR="0097324E">
        <w:rPr>
          <w:b/>
          <w:szCs w:val="24"/>
        </w:rPr>
        <w:t xml:space="preserve">                </w:t>
      </w:r>
      <w:r>
        <w:rPr>
          <w:b/>
          <w:szCs w:val="24"/>
        </w:rPr>
        <w:t>Б.А.Бекболотов</w:t>
      </w:r>
    </w:p>
    <w:p w:rsidR="00F5224C" w:rsidRPr="00F5224C" w:rsidRDefault="00F5224C" w:rsidP="001500D1">
      <w:pPr>
        <w:rPr>
          <w:b/>
          <w:szCs w:val="24"/>
        </w:rPr>
      </w:pPr>
    </w:p>
    <w:sectPr w:rsidR="00F5224C" w:rsidRPr="00F5224C" w:rsidSect="00BD1FB4">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FB4"/>
    <w:rsid w:val="000C1B5F"/>
    <w:rsid w:val="00115A47"/>
    <w:rsid w:val="001500D1"/>
    <w:rsid w:val="0018040F"/>
    <w:rsid w:val="0018051A"/>
    <w:rsid w:val="001C671A"/>
    <w:rsid w:val="001E425F"/>
    <w:rsid w:val="00212147"/>
    <w:rsid w:val="00232CBE"/>
    <w:rsid w:val="00260601"/>
    <w:rsid w:val="002757C9"/>
    <w:rsid w:val="002D132E"/>
    <w:rsid w:val="002E352C"/>
    <w:rsid w:val="002E556A"/>
    <w:rsid w:val="002F08B5"/>
    <w:rsid w:val="002F4B20"/>
    <w:rsid w:val="00346142"/>
    <w:rsid w:val="00380FCB"/>
    <w:rsid w:val="0038165A"/>
    <w:rsid w:val="00390446"/>
    <w:rsid w:val="00417990"/>
    <w:rsid w:val="0043071B"/>
    <w:rsid w:val="00434B34"/>
    <w:rsid w:val="004827B9"/>
    <w:rsid w:val="004C046B"/>
    <w:rsid w:val="00505E8D"/>
    <w:rsid w:val="005062F3"/>
    <w:rsid w:val="0053185B"/>
    <w:rsid w:val="00543127"/>
    <w:rsid w:val="00581102"/>
    <w:rsid w:val="00583E45"/>
    <w:rsid w:val="005877D3"/>
    <w:rsid w:val="0059468D"/>
    <w:rsid w:val="005B41BD"/>
    <w:rsid w:val="005B7E7D"/>
    <w:rsid w:val="005E4E94"/>
    <w:rsid w:val="006152D5"/>
    <w:rsid w:val="00641676"/>
    <w:rsid w:val="00662234"/>
    <w:rsid w:val="00666BEB"/>
    <w:rsid w:val="006850DF"/>
    <w:rsid w:val="00697414"/>
    <w:rsid w:val="006A3822"/>
    <w:rsid w:val="006C0598"/>
    <w:rsid w:val="006D4377"/>
    <w:rsid w:val="006F6B69"/>
    <w:rsid w:val="007228A5"/>
    <w:rsid w:val="007578D5"/>
    <w:rsid w:val="00764A76"/>
    <w:rsid w:val="00786C03"/>
    <w:rsid w:val="007F1A96"/>
    <w:rsid w:val="007F302A"/>
    <w:rsid w:val="008067F5"/>
    <w:rsid w:val="00833867"/>
    <w:rsid w:val="00840F17"/>
    <w:rsid w:val="00854C6D"/>
    <w:rsid w:val="00860988"/>
    <w:rsid w:val="00871AA4"/>
    <w:rsid w:val="008968F8"/>
    <w:rsid w:val="008C2B26"/>
    <w:rsid w:val="008E0389"/>
    <w:rsid w:val="0091074B"/>
    <w:rsid w:val="009175CA"/>
    <w:rsid w:val="00935B32"/>
    <w:rsid w:val="00966EBE"/>
    <w:rsid w:val="0097324E"/>
    <w:rsid w:val="00973385"/>
    <w:rsid w:val="00983DA7"/>
    <w:rsid w:val="00A36E67"/>
    <w:rsid w:val="00A45DF4"/>
    <w:rsid w:val="00A75AB0"/>
    <w:rsid w:val="00A813CC"/>
    <w:rsid w:val="00AA48E0"/>
    <w:rsid w:val="00B0045A"/>
    <w:rsid w:val="00B03D0B"/>
    <w:rsid w:val="00B247E9"/>
    <w:rsid w:val="00B262EF"/>
    <w:rsid w:val="00B34295"/>
    <w:rsid w:val="00B410A6"/>
    <w:rsid w:val="00B5768B"/>
    <w:rsid w:val="00B75940"/>
    <w:rsid w:val="00BA33A6"/>
    <w:rsid w:val="00BA7855"/>
    <w:rsid w:val="00BB2FD6"/>
    <w:rsid w:val="00BD1FB4"/>
    <w:rsid w:val="00BD623C"/>
    <w:rsid w:val="00BF5FDB"/>
    <w:rsid w:val="00C05B60"/>
    <w:rsid w:val="00C30537"/>
    <w:rsid w:val="00C65CE7"/>
    <w:rsid w:val="00C80231"/>
    <w:rsid w:val="00C91D2B"/>
    <w:rsid w:val="00CF4AB0"/>
    <w:rsid w:val="00D41BB0"/>
    <w:rsid w:val="00E25AA8"/>
    <w:rsid w:val="00E47BA7"/>
    <w:rsid w:val="00EA09BD"/>
    <w:rsid w:val="00EC2024"/>
    <w:rsid w:val="00EF1EA3"/>
    <w:rsid w:val="00F5224C"/>
    <w:rsid w:val="00F94FF6"/>
    <w:rsid w:val="00FB6B04"/>
    <w:rsid w:val="00FD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C65398D-7CD4-4F5E-9166-315DBA55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1F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uiPriority w:val="99"/>
    <w:rsid w:val="00AA48E0"/>
    <w:pPr>
      <w:spacing w:before="400" w:after="400" w:line="276" w:lineRule="auto"/>
      <w:ind w:left="1134" w:right="1134"/>
      <w:jc w:val="center"/>
    </w:pPr>
    <w:rPr>
      <w:rFonts w:ascii="Arial" w:eastAsia="Times New Roman" w:hAnsi="Arial" w:cs="Arial"/>
      <w:b/>
      <w:bCs/>
      <w:szCs w:val="24"/>
      <w:lang w:eastAsia="ru-RU"/>
    </w:rPr>
  </w:style>
  <w:style w:type="paragraph" w:customStyle="1" w:styleId="tkForma">
    <w:name w:val="_Форма (tkForma)"/>
    <w:basedOn w:val="a"/>
    <w:uiPriority w:val="99"/>
    <w:rsid w:val="00AA48E0"/>
    <w:pPr>
      <w:spacing w:after="200" w:line="276" w:lineRule="auto"/>
      <w:ind w:left="1134" w:right="1134"/>
      <w:jc w:val="center"/>
    </w:pPr>
    <w:rPr>
      <w:rFonts w:ascii="Arial" w:eastAsia="Times New Roman" w:hAnsi="Arial" w:cs="Arial"/>
      <w:b/>
      <w:bCs/>
      <w:caps/>
      <w:szCs w:val="24"/>
      <w:lang w:eastAsia="ru-RU"/>
    </w:rPr>
  </w:style>
  <w:style w:type="paragraph" w:customStyle="1" w:styleId="tkRekvizit">
    <w:name w:val="_Реквизит (tkRekvizit)"/>
    <w:basedOn w:val="a"/>
    <w:uiPriority w:val="99"/>
    <w:rsid w:val="005B41BD"/>
    <w:pPr>
      <w:spacing w:before="200" w:after="200" w:line="276" w:lineRule="auto"/>
      <w:jc w:val="center"/>
    </w:pPr>
    <w:rPr>
      <w:rFonts w:ascii="Arial" w:hAnsi="Arial" w:cs="Arial"/>
      <w:i/>
      <w:iCs/>
      <w:sz w:val="20"/>
      <w:szCs w:val="20"/>
      <w:lang w:eastAsia="ru-RU"/>
    </w:rPr>
  </w:style>
  <w:style w:type="paragraph" w:customStyle="1" w:styleId="tkZagolovok5">
    <w:name w:val="_Заголовок Статья (tkZagolovok5)"/>
    <w:basedOn w:val="a"/>
    <w:uiPriority w:val="99"/>
    <w:rsid w:val="00C80231"/>
    <w:pPr>
      <w:spacing w:before="200" w:after="60" w:line="276" w:lineRule="auto"/>
      <w:ind w:firstLine="567"/>
    </w:pPr>
    <w:rPr>
      <w:rFonts w:ascii="Arial" w:hAnsi="Arial" w:cs="Arial"/>
      <w:b/>
      <w:bCs/>
      <w:sz w:val="20"/>
      <w:szCs w:val="20"/>
      <w:lang w:eastAsia="ru-RU"/>
    </w:rPr>
  </w:style>
  <w:style w:type="paragraph" w:customStyle="1" w:styleId="tkTekst">
    <w:name w:val="_Текст обычный (tkTekst)"/>
    <w:basedOn w:val="a"/>
    <w:uiPriority w:val="99"/>
    <w:rsid w:val="00C80231"/>
    <w:pPr>
      <w:spacing w:after="60" w:line="276" w:lineRule="auto"/>
      <w:ind w:firstLine="567"/>
      <w:jc w:val="both"/>
    </w:pPr>
    <w:rPr>
      <w:rFonts w:ascii="Arial" w:hAnsi="Arial" w:cs="Arial"/>
      <w:sz w:val="20"/>
      <w:szCs w:val="20"/>
      <w:lang w:eastAsia="ru-RU"/>
    </w:rPr>
  </w:style>
  <w:style w:type="character" w:styleId="a4">
    <w:name w:val="Hyperlink"/>
    <w:uiPriority w:val="99"/>
    <w:rsid w:val="00390446"/>
    <w:rPr>
      <w:rFonts w:cs="Times New Roman"/>
      <w:color w:val="0000FF"/>
      <w:u w:val="single"/>
    </w:rPr>
  </w:style>
  <w:style w:type="paragraph" w:customStyle="1" w:styleId="tkTablica">
    <w:name w:val="_Текст таблицы (tkTablica)"/>
    <w:basedOn w:val="a"/>
    <w:rsid w:val="00BD623C"/>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303891">
      <w:bodyDiv w:val="1"/>
      <w:marLeft w:val="0"/>
      <w:marRight w:val="0"/>
      <w:marTop w:val="0"/>
      <w:marBottom w:val="0"/>
      <w:divBdr>
        <w:top w:val="none" w:sz="0" w:space="0" w:color="auto"/>
        <w:left w:val="none" w:sz="0" w:space="0" w:color="auto"/>
        <w:bottom w:val="none" w:sz="0" w:space="0" w:color="auto"/>
        <w:right w:val="none" w:sz="0" w:space="0" w:color="auto"/>
      </w:divBdr>
    </w:div>
    <w:div w:id="1584218020">
      <w:marLeft w:val="0"/>
      <w:marRight w:val="0"/>
      <w:marTop w:val="0"/>
      <w:marBottom w:val="0"/>
      <w:divBdr>
        <w:top w:val="none" w:sz="0" w:space="0" w:color="auto"/>
        <w:left w:val="none" w:sz="0" w:space="0" w:color="auto"/>
        <w:bottom w:val="none" w:sz="0" w:space="0" w:color="auto"/>
        <w:right w:val="none" w:sz="0" w:space="0" w:color="auto"/>
      </w:divBdr>
    </w:div>
    <w:div w:id="1584218021">
      <w:marLeft w:val="0"/>
      <w:marRight w:val="0"/>
      <w:marTop w:val="0"/>
      <w:marBottom w:val="0"/>
      <w:divBdr>
        <w:top w:val="none" w:sz="0" w:space="0" w:color="auto"/>
        <w:left w:val="none" w:sz="0" w:space="0" w:color="auto"/>
        <w:bottom w:val="none" w:sz="0" w:space="0" w:color="auto"/>
        <w:right w:val="none" w:sz="0" w:space="0" w:color="auto"/>
      </w:divBdr>
    </w:div>
    <w:div w:id="1584218022">
      <w:marLeft w:val="0"/>
      <w:marRight w:val="0"/>
      <w:marTop w:val="0"/>
      <w:marBottom w:val="0"/>
      <w:divBdr>
        <w:top w:val="none" w:sz="0" w:space="0" w:color="auto"/>
        <w:left w:val="none" w:sz="0" w:space="0" w:color="auto"/>
        <w:bottom w:val="none" w:sz="0" w:space="0" w:color="auto"/>
        <w:right w:val="none" w:sz="0" w:space="0" w:color="auto"/>
      </w:divBdr>
    </w:div>
    <w:div w:id="1584218023">
      <w:marLeft w:val="0"/>
      <w:marRight w:val="0"/>
      <w:marTop w:val="0"/>
      <w:marBottom w:val="0"/>
      <w:divBdr>
        <w:top w:val="none" w:sz="0" w:space="0" w:color="auto"/>
        <w:left w:val="none" w:sz="0" w:space="0" w:color="auto"/>
        <w:bottom w:val="none" w:sz="0" w:space="0" w:color="auto"/>
        <w:right w:val="none" w:sz="0" w:space="0" w:color="auto"/>
      </w:divBdr>
    </w:div>
    <w:div w:id="1584218024">
      <w:marLeft w:val="0"/>
      <w:marRight w:val="0"/>
      <w:marTop w:val="0"/>
      <w:marBottom w:val="0"/>
      <w:divBdr>
        <w:top w:val="none" w:sz="0" w:space="0" w:color="auto"/>
        <w:left w:val="none" w:sz="0" w:space="0" w:color="auto"/>
        <w:bottom w:val="none" w:sz="0" w:space="0" w:color="auto"/>
        <w:right w:val="none" w:sz="0" w:space="0" w:color="auto"/>
      </w:divBdr>
    </w:div>
    <w:div w:id="1584218025">
      <w:marLeft w:val="0"/>
      <w:marRight w:val="0"/>
      <w:marTop w:val="0"/>
      <w:marBottom w:val="0"/>
      <w:divBdr>
        <w:top w:val="none" w:sz="0" w:space="0" w:color="auto"/>
        <w:left w:val="none" w:sz="0" w:space="0" w:color="auto"/>
        <w:bottom w:val="none" w:sz="0" w:space="0" w:color="auto"/>
        <w:right w:val="none" w:sz="0" w:space="0" w:color="auto"/>
      </w:divBdr>
    </w:div>
    <w:div w:id="1584218026">
      <w:marLeft w:val="0"/>
      <w:marRight w:val="0"/>
      <w:marTop w:val="0"/>
      <w:marBottom w:val="0"/>
      <w:divBdr>
        <w:top w:val="none" w:sz="0" w:space="0" w:color="auto"/>
        <w:left w:val="none" w:sz="0" w:space="0" w:color="auto"/>
        <w:bottom w:val="none" w:sz="0" w:space="0" w:color="auto"/>
        <w:right w:val="none" w:sz="0" w:space="0" w:color="auto"/>
      </w:divBdr>
    </w:div>
    <w:div w:id="1584218027">
      <w:marLeft w:val="0"/>
      <w:marRight w:val="0"/>
      <w:marTop w:val="0"/>
      <w:marBottom w:val="0"/>
      <w:divBdr>
        <w:top w:val="none" w:sz="0" w:space="0" w:color="auto"/>
        <w:left w:val="none" w:sz="0" w:space="0" w:color="auto"/>
        <w:bottom w:val="none" w:sz="0" w:space="0" w:color="auto"/>
        <w:right w:val="none" w:sz="0" w:space="0" w:color="auto"/>
      </w:divBdr>
    </w:div>
    <w:div w:id="2082408507">
      <w:bodyDiv w:val="1"/>
      <w:marLeft w:val="0"/>
      <w:marRight w:val="0"/>
      <w:marTop w:val="0"/>
      <w:marBottom w:val="0"/>
      <w:divBdr>
        <w:top w:val="none" w:sz="0" w:space="0" w:color="auto"/>
        <w:left w:val="none" w:sz="0" w:space="0" w:color="auto"/>
        <w:bottom w:val="none" w:sz="0" w:space="0" w:color="auto"/>
        <w:right w:val="none" w:sz="0" w:space="0" w:color="auto"/>
      </w:divBdr>
    </w:div>
    <w:div w:id="214584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D4B3A-623D-4F9B-8CE8-8424B784E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1275</Words>
  <Characters>7270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Алтынай Мураталиева</cp:lastModifiedBy>
  <cp:revision>2</cp:revision>
  <cp:lastPrinted>2016-03-26T03:38:00Z</cp:lastPrinted>
  <dcterms:created xsi:type="dcterms:W3CDTF">2022-08-16T04:56:00Z</dcterms:created>
  <dcterms:modified xsi:type="dcterms:W3CDTF">2022-08-16T04:56:00Z</dcterms:modified>
</cp:coreProperties>
</file>